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06" w:rsidRPr="007A0FD0" w:rsidRDefault="002E7D06" w:rsidP="002E7D06">
      <w:pPr>
        <w:pStyle w:val="enTitleHead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5CF587" wp14:editId="2A43FB95">
            <wp:simplePos x="0" y="0"/>
            <wp:positionH relativeFrom="column">
              <wp:posOffset>5314950</wp:posOffset>
            </wp:positionH>
            <wp:positionV relativeFrom="paragraph">
              <wp:posOffset>81280</wp:posOffset>
            </wp:positionV>
            <wp:extent cx="1536700" cy="1841500"/>
            <wp:effectExtent l="19050" t="0" r="6350" b="0"/>
            <wp:wrapNone/>
            <wp:docPr id="2" name="Picture 2" descr="TA: C:\replacearts\Red Resources by Chapter\Red Chapter 6 RBC\Arts\PNGs\mscc7_rbc_0601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0FD0">
        <w:t>Playing Checkers</w:t>
      </w:r>
    </w:p>
    <w:p w:rsidR="002E7D06" w:rsidRPr="00F06263" w:rsidRDefault="002E7D06" w:rsidP="002E7D06">
      <w:pPr>
        <w:pStyle w:val="enDirectionLine"/>
        <w:spacing w:after="240"/>
        <w:ind w:right="3540"/>
      </w:pPr>
      <w:r w:rsidRPr="00F06263">
        <w:t xml:space="preserve">You set up a game of checkers as shown. </w:t>
      </w:r>
      <w:r>
        <w:t>Write a decimal for each percent you find.</w:t>
      </w:r>
    </w:p>
    <w:p w:rsidR="002E7D06" w:rsidRPr="00F06263" w:rsidRDefault="002E7D06" w:rsidP="002E7D06">
      <w:pPr>
        <w:pStyle w:val="enNumList1"/>
      </w:pPr>
      <w:r w:rsidRPr="00F06263">
        <w:tab/>
      </w:r>
      <w:r w:rsidRPr="00F06263">
        <w:rPr>
          <w:rStyle w:val="enListNumber"/>
        </w:rPr>
        <w:t>1.</w:t>
      </w:r>
      <w:r w:rsidRPr="00F06263">
        <w:tab/>
        <w:t>What percent of the checker board is shaded?</w:t>
      </w:r>
    </w:p>
    <w:p w:rsidR="002E7D06" w:rsidRPr="00F06263" w:rsidRDefault="002E7D06" w:rsidP="002E7D06">
      <w:pPr>
        <w:pStyle w:val="enNumList1"/>
      </w:pPr>
      <w:r w:rsidRPr="00F06263">
        <w:tab/>
      </w:r>
      <w:r w:rsidRPr="00F06263">
        <w:rPr>
          <w:rStyle w:val="enListNumber"/>
        </w:rPr>
        <w:t>2.</w:t>
      </w:r>
      <w:r w:rsidRPr="00F06263">
        <w:tab/>
        <w:t xml:space="preserve">What percent of the checker board is </w:t>
      </w:r>
      <w:r w:rsidRPr="00F06263">
        <w:rPr>
          <w:i/>
        </w:rPr>
        <w:t>not</w:t>
      </w:r>
      <w:r w:rsidRPr="00F06263">
        <w:t xml:space="preserve"> shaded?</w:t>
      </w:r>
    </w:p>
    <w:p w:rsidR="002E7D06" w:rsidRPr="00AA1119" w:rsidRDefault="002E7D06" w:rsidP="002E7D06">
      <w:pPr>
        <w:pStyle w:val="enNumList1"/>
        <w:ind w:right="3660"/>
      </w:pPr>
      <w:r w:rsidRPr="00AA1119">
        <w:tab/>
      </w:r>
      <w:r w:rsidRPr="00AA1119">
        <w:rPr>
          <w:rStyle w:val="enListNumber"/>
        </w:rPr>
        <w:t>3.</w:t>
      </w:r>
      <w:r w:rsidRPr="00AA1119">
        <w:tab/>
        <w:t>Your friend arrives and places pieces appropriately on the board.</w:t>
      </w:r>
    </w:p>
    <w:p w:rsidR="002E7D06" w:rsidRDefault="002E7D06" w:rsidP="002E7D06">
      <w:pPr>
        <w:pStyle w:val="enLetSubList1"/>
        <w:ind w:right="3660"/>
      </w:pPr>
      <w:r w:rsidRPr="00AA1119">
        <w:rPr>
          <w:rStyle w:val="enListNumber"/>
        </w:rPr>
        <w:t>a.</w:t>
      </w:r>
      <w:r w:rsidRPr="00AA1119">
        <w:tab/>
      </w:r>
      <w:r>
        <w:t xml:space="preserve"> </w:t>
      </w:r>
      <w:r w:rsidRPr="00AA1119">
        <w:t>What percent of the checker board squares have pieces?</w:t>
      </w:r>
    </w:p>
    <w:p w:rsidR="002E7D06" w:rsidRPr="00AA1119" w:rsidRDefault="002E7D06" w:rsidP="002E7D06">
      <w:pPr>
        <w:pStyle w:val="enLetSubList1"/>
        <w:ind w:right="3660"/>
      </w:pPr>
    </w:p>
    <w:p w:rsidR="002E7D06" w:rsidRPr="00AA1119" w:rsidRDefault="002E7D06" w:rsidP="002E7D06">
      <w:pPr>
        <w:pStyle w:val="enLetSubList1"/>
        <w:ind w:right="3660"/>
      </w:pPr>
      <w:r w:rsidRPr="00AA1119">
        <w:rPr>
          <w:rStyle w:val="enListNumber"/>
        </w:rPr>
        <w:t>b.</w:t>
      </w:r>
      <w:r>
        <w:rPr>
          <w:rStyle w:val="enListNumber"/>
        </w:rPr>
        <w:t xml:space="preserve"> </w:t>
      </w:r>
      <w:r w:rsidRPr="00AA1119">
        <w:tab/>
        <w:t xml:space="preserve">What percent of the checker board squares do </w:t>
      </w:r>
      <w:r w:rsidRPr="00AA1119">
        <w:rPr>
          <w:i/>
        </w:rPr>
        <w:t>not</w:t>
      </w:r>
      <w:r w:rsidRPr="00AA1119">
        <w:t xml:space="preserve"> have pieces?</w:t>
      </w:r>
    </w:p>
    <w:p w:rsidR="002E7D06" w:rsidRDefault="002E7D06" w:rsidP="002E7D06">
      <w:pPr>
        <w:pStyle w:val="enLetSubList1"/>
        <w:ind w:right="1620"/>
      </w:pPr>
      <w:r w:rsidRPr="00AA1119">
        <w:tab/>
      </w:r>
    </w:p>
    <w:p w:rsidR="002E7D06" w:rsidRDefault="002E7D06" w:rsidP="002E7D06">
      <w:pPr>
        <w:pStyle w:val="enLetSubList1"/>
        <w:ind w:right="1620"/>
      </w:pPr>
      <w:r w:rsidRPr="00AA1119">
        <w:rPr>
          <w:rStyle w:val="enListNumber"/>
        </w:rPr>
        <w:t>c.</w:t>
      </w:r>
      <w:r w:rsidRPr="00AA1119">
        <w:tab/>
      </w:r>
      <w:r>
        <w:t xml:space="preserve"> </w:t>
      </w:r>
      <w:r w:rsidRPr="00AA1119">
        <w:t>What percent of the shaded checker board squares have pieces?</w:t>
      </w:r>
    </w:p>
    <w:p w:rsidR="002E7D06" w:rsidRPr="00AA1119" w:rsidRDefault="002E7D06" w:rsidP="002E7D06">
      <w:pPr>
        <w:pStyle w:val="enLetSubList1"/>
        <w:ind w:right="1620"/>
      </w:pPr>
    </w:p>
    <w:p w:rsidR="002E7D06" w:rsidRDefault="002E7D06" w:rsidP="002E7D06">
      <w:pPr>
        <w:pStyle w:val="enLetSubList1"/>
        <w:ind w:right="1620"/>
      </w:pPr>
      <w:r w:rsidRPr="00AA1119">
        <w:rPr>
          <w:rStyle w:val="enListNumber"/>
        </w:rPr>
        <w:t>d.</w:t>
      </w:r>
      <w:r w:rsidRPr="00AA1119">
        <w:tab/>
      </w:r>
      <w:r>
        <w:t xml:space="preserve"> </w:t>
      </w:r>
      <w:r w:rsidRPr="00AA1119">
        <w:t xml:space="preserve">What percent of the shaded checker board squares do </w:t>
      </w:r>
      <w:r w:rsidRPr="00AA1119">
        <w:rPr>
          <w:i/>
        </w:rPr>
        <w:t>not</w:t>
      </w:r>
      <w:r w:rsidRPr="00AA1119">
        <w:t xml:space="preserve"> have pieces?</w:t>
      </w:r>
    </w:p>
    <w:p w:rsidR="002E7D06" w:rsidRPr="00AA1119" w:rsidRDefault="002E7D06" w:rsidP="002E7D06">
      <w:pPr>
        <w:pStyle w:val="enLetSubList1"/>
        <w:ind w:right="1620"/>
      </w:pPr>
    </w:p>
    <w:p w:rsidR="002E7D06" w:rsidRPr="004142DB" w:rsidRDefault="002E7D06" w:rsidP="002E7D06">
      <w:pPr>
        <w:pStyle w:val="enNumList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175E2C" wp14:editId="548465B2">
            <wp:simplePos x="0" y="0"/>
            <wp:positionH relativeFrom="column">
              <wp:posOffset>5317490</wp:posOffset>
            </wp:positionH>
            <wp:positionV relativeFrom="paragraph">
              <wp:posOffset>273050</wp:posOffset>
            </wp:positionV>
            <wp:extent cx="1536700" cy="1536700"/>
            <wp:effectExtent l="19050" t="0" r="6350" b="0"/>
            <wp:wrapNone/>
            <wp:docPr id="1" name="Picture 1" descr="TA: C:\replacearts\Red Resources by Chapter\Red Chapter 6 RBC\Arts\PNGs\mscc7_rbc_0601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42DB">
        <w:tab/>
      </w:r>
      <w:r w:rsidRPr="004142DB">
        <w:rPr>
          <w:rStyle w:val="enListNumber"/>
        </w:rPr>
        <w:t>4.</w:t>
      </w:r>
      <w:r w:rsidRPr="004142DB">
        <w:tab/>
        <w:t>At one point during the game, 4 of your pieces have been removed and 5 of your friend’s pieces have been removed.</w:t>
      </w:r>
    </w:p>
    <w:p w:rsidR="002E7D06" w:rsidRPr="004142DB" w:rsidRDefault="002E7D06" w:rsidP="002E7D06">
      <w:pPr>
        <w:pStyle w:val="enLetSubList1"/>
      </w:pPr>
      <w:r w:rsidRPr="004142DB">
        <w:rPr>
          <w:rStyle w:val="enListNumber"/>
        </w:rPr>
        <w:t>a.</w:t>
      </w:r>
      <w:r w:rsidRPr="004142DB">
        <w:tab/>
      </w:r>
      <w:r>
        <w:t xml:space="preserve"> </w:t>
      </w:r>
      <w:r w:rsidRPr="004142DB">
        <w:t>What percent of the original number of pieces have been removed?</w:t>
      </w:r>
    </w:p>
    <w:p w:rsidR="002E7D06" w:rsidRDefault="002E7D06" w:rsidP="002E7D06">
      <w:pPr>
        <w:pStyle w:val="enLetSubList1"/>
      </w:pPr>
      <w:r w:rsidRPr="004142DB">
        <w:tab/>
      </w:r>
    </w:p>
    <w:p w:rsidR="002E7D06" w:rsidRPr="004142DB" w:rsidRDefault="002E7D06" w:rsidP="002E7D06">
      <w:pPr>
        <w:pStyle w:val="enLetSubList1"/>
      </w:pPr>
      <w:r w:rsidRPr="004142DB">
        <w:rPr>
          <w:rStyle w:val="enListNumber"/>
        </w:rPr>
        <w:t>b.</w:t>
      </w:r>
      <w:r w:rsidRPr="004142DB">
        <w:tab/>
      </w:r>
      <w:r>
        <w:t xml:space="preserve"> </w:t>
      </w:r>
      <w:r w:rsidRPr="004142DB">
        <w:t>What percent of the original number of pieces are remaining?</w:t>
      </w:r>
    </w:p>
    <w:p w:rsidR="002E7D06" w:rsidRDefault="002E7D06" w:rsidP="002E7D06">
      <w:pPr>
        <w:pStyle w:val="enNumList1"/>
        <w:ind w:right="3900"/>
      </w:pPr>
      <w:r w:rsidRPr="000261C2">
        <w:tab/>
      </w:r>
    </w:p>
    <w:p w:rsidR="002E7D06" w:rsidRDefault="002E7D06" w:rsidP="002E7D06">
      <w:pPr>
        <w:pStyle w:val="enNumList1"/>
        <w:ind w:right="3900"/>
      </w:pPr>
      <w:r w:rsidRPr="000261C2">
        <w:rPr>
          <w:rStyle w:val="enListNumber"/>
        </w:rPr>
        <w:t>5.</w:t>
      </w:r>
      <w:r w:rsidRPr="000261C2">
        <w:tab/>
      </w:r>
      <w:r>
        <w:t xml:space="preserve"> The checker piece near the middle of the board </w:t>
      </w:r>
      <w:r w:rsidRPr="000261C2">
        <w:t>can move diagonally in any direction</w:t>
      </w:r>
      <w:r>
        <w:t xml:space="preserve"> between shaded squares.</w:t>
      </w:r>
    </w:p>
    <w:p w:rsidR="002E7D06" w:rsidRPr="004142DB" w:rsidRDefault="002E7D06" w:rsidP="002E7D06">
      <w:pPr>
        <w:pStyle w:val="enLetSubList1"/>
        <w:ind w:right="3900"/>
      </w:pPr>
      <w:r w:rsidRPr="004142DB">
        <w:rPr>
          <w:rStyle w:val="enListNumber"/>
        </w:rPr>
        <w:t>a.</w:t>
      </w:r>
      <w:r w:rsidRPr="004142DB">
        <w:tab/>
      </w:r>
      <w:r>
        <w:t xml:space="preserve"> On how many different squares can the piece be located at the end of on</w:t>
      </w:r>
      <w:r w:rsidR="008F375D">
        <w:t>e</w:t>
      </w:r>
      <w:bookmarkStart w:id="0" w:name="_GoBack"/>
      <w:bookmarkEnd w:id="0"/>
      <w:r>
        <w:t xml:space="preserve"> turn?</w:t>
      </w:r>
    </w:p>
    <w:p w:rsidR="002E7D06" w:rsidRDefault="002E7D06" w:rsidP="002E7D06">
      <w:pPr>
        <w:pStyle w:val="enLetSubList1"/>
        <w:ind w:right="3900"/>
      </w:pPr>
      <w:r w:rsidRPr="004142DB">
        <w:tab/>
      </w:r>
    </w:p>
    <w:p w:rsidR="002E7D06" w:rsidRPr="004142DB" w:rsidRDefault="002E7D06" w:rsidP="002E7D06">
      <w:pPr>
        <w:pStyle w:val="enLetSubList1"/>
        <w:ind w:right="3900"/>
      </w:pPr>
      <w:r>
        <w:rPr>
          <w:rStyle w:val="enListNumber"/>
        </w:rPr>
        <w:t>b</w:t>
      </w:r>
      <w:r w:rsidRPr="004142DB">
        <w:rPr>
          <w:rStyle w:val="enListNumber"/>
        </w:rPr>
        <w:t>.</w:t>
      </w:r>
      <w:r>
        <w:rPr>
          <w:rStyle w:val="enListNumber"/>
        </w:rPr>
        <w:t xml:space="preserve"> </w:t>
      </w:r>
      <w:r w:rsidRPr="004142DB">
        <w:tab/>
      </w:r>
      <w:r>
        <w:t>On how many different squares can the piece be located at the end of two turns? What percent of the shaded checker board is this? Write this percent as a decimal.</w:t>
      </w:r>
    </w:p>
    <w:p w:rsidR="004053BF" w:rsidRDefault="004053BF"/>
    <w:sectPr w:rsidR="004053BF" w:rsidSect="00172106">
      <w:footerReference w:type="even" r:id="rId10"/>
      <w:footerReference w:type="default" r:id="rId11"/>
      <w:pgSz w:w="12240" w:h="15840" w:code="1"/>
      <w:pgMar w:top="720" w:right="720" w:bottom="720" w:left="720" w:header="720" w:footer="660" w:gutter="0"/>
      <w:pgNumType w:start="1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375D">
      <w:r>
        <w:separator/>
      </w:r>
    </w:p>
  </w:endnote>
  <w:endnote w:type="continuationSeparator" w:id="0">
    <w:p w:rsidR="00000000" w:rsidRDefault="008F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3" w:rsidRDefault="002E7D06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182</w:t>
    </w:r>
    <w:r>
      <w:rPr>
        <w:rStyle w:val="PageNumber"/>
      </w:rPr>
      <w:fldChar w:fldCharType="end"/>
    </w:r>
  </w:p>
  <w:p w:rsidR="001F4313" w:rsidRDefault="002E7D06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>
      <w:rPr>
        <w:b/>
        <w:szCs w:val="20"/>
      </w:rPr>
      <w:t>Math Green</w:t>
    </w:r>
    <w:r>
      <w:tab/>
    </w: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</w:p>
  <w:p w:rsidR="001F4313" w:rsidRPr="00E16B69" w:rsidRDefault="002E7D06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3" w:rsidRPr="001369F8" w:rsidRDefault="002E7D06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8F375D">
      <w:rPr>
        <w:rStyle w:val="PageNumber"/>
        <w:noProof/>
      </w:rPr>
      <w:t>175</w:t>
    </w:r>
    <w:r w:rsidRPr="001369F8">
      <w:rPr>
        <w:rStyle w:val="PageNumber"/>
      </w:rPr>
      <w:fldChar w:fldCharType="end"/>
    </w:r>
  </w:p>
  <w:p w:rsidR="001F4313" w:rsidRDefault="002E7D06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>
      <w:rPr>
        <w:b/>
      </w:rPr>
      <w:t>Math Red</w:t>
    </w:r>
  </w:p>
  <w:p w:rsidR="001F4313" w:rsidRPr="004067DF" w:rsidRDefault="002E7D06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375D">
      <w:r>
        <w:separator/>
      </w:r>
    </w:p>
  </w:footnote>
  <w:footnote w:type="continuationSeparator" w:id="0">
    <w:p w:rsidR="00000000" w:rsidRDefault="008F3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6"/>
    <w:rsid w:val="002E7D06"/>
    <w:rsid w:val="004053BF"/>
    <w:rsid w:val="008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AF21"/>
  <w15:chartTrackingRefBased/>
  <w15:docId w15:val="{5886EDE2-87CB-4929-B471-37CBF09A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7D06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2E7D06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semiHidden/>
    <w:rsid w:val="002E7D06"/>
    <w:rPr>
      <w:rFonts w:ascii="Arial Black" w:hAnsi="Arial Black"/>
      <w:sz w:val="22"/>
    </w:rPr>
  </w:style>
  <w:style w:type="paragraph" w:customStyle="1" w:styleId="enDirectionLine">
    <w:name w:val="enDirectionLine"/>
    <w:next w:val="Normal"/>
    <w:rsid w:val="002E7D06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enListNumber">
    <w:name w:val="enListNumber"/>
    <w:basedOn w:val="DefaultParagraphFont"/>
    <w:rsid w:val="002E7D06"/>
    <w:rPr>
      <w:rFonts w:ascii="Arial" w:hAnsi="Arial"/>
      <w:b/>
      <w:sz w:val="22"/>
    </w:rPr>
  </w:style>
  <w:style w:type="paragraph" w:customStyle="1" w:styleId="enNumList1">
    <w:name w:val="enNumList1"/>
    <w:basedOn w:val="Normal"/>
    <w:rsid w:val="002E7D0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character" w:customStyle="1" w:styleId="Copyright">
    <w:name w:val="Copyright"/>
    <w:basedOn w:val="DefaultParagraphFont"/>
    <w:rsid w:val="002E7D06"/>
    <w:rPr>
      <w:rFonts w:ascii="Arial" w:hAnsi="Arial"/>
      <w:sz w:val="16"/>
    </w:rPr>
  </w:style>
  <w:style w:type="paragraph" w:customStyle="1" w:styleId="enTitleHead">
    <w:name w:val="enTitleHead"/>
    <w:next w:val="Normal"/>
    <w:rsid w:val="002E7D06"/>
    <w:pPr>
      <w:widowControl w:val="0"/>
      <w:spacing w:before="120" w:after="180" w:line="360" w:lineRule="atLeast"/>
      <w:ind w:right="1680"/>
    </w:pPr>
    <w:rPr>
      <w:rFonts w:ascii="Arial" w:eastAsia="Times New Roman" w:hAnsi="Arial" w:cs="Times New Roman"/>
      <w:b/>
      <w:sz w:val="32"/>
    </w:rPr>
  </w:style>
  <w:style w:type="paragraph" w:customStyle="1" w:styleId="enLetSubList1">
    <w:name w:val="enLetSubList1"/>
    <w:basedOn w:val="Normal"/>
    <w:rsid w:val="002E7D0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replacearts\Red%20Resources%20by%20Chapter\Red%20Chapter%206%20RBC\Arts\PNGs\mscc7_rbc_0601_07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file:///C:\replacearts\Red%20Resources%20by%20Chapter\Red%20Chapter%206%20RBC\Arts\PNGs\mscc7_rbc_0601_08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Kahangi</dc:creator>
  <cp:keywords/>
  <dc:description/>
  <cp:lastModifiedBy>Gitta Kahangi</cp:lastModifiedBy>
  <cp:revision>2</cp:revision>
  <cp:lastPrinted>2019-12-16T21:31:00Z</cp:lastPrinted>
  <dcterms:created xsi:type="dcterms:W3CDTF">2019-12-16T21:30:00Z</dcterms:created>
  <dcterms:modified xsi:type="dcterms:W3CDTF">2020-01-07T00:06:00Z</dcterms:modified>
</cp:coreProperties>
</file>